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00" w:type="dxa"/>
        <w:tblInd w:w="65" w:type="dxa"/>
        <w:tblCellMar>
          <w:left w:w="70" w:type="dxa"/>
          <w:right w:w="70" w:type="dxa"/>
        </w:tblCellMar>
        <w:tblLook w:val="04A0"/>
      </w:tblPr>
      <w:tblGrid>
        <w:gridCol w:w="2573"/>
        <w:gridCol w:w="2007"/>
        <w:gridCol w:w="5490"/>
        <w:gridCol w:w="1806"/>
        <w:gridCol w:w="1824"/>
      </w:tblGrid>
      <w:tr w:rsidR="00B7373E" w:rsidTr="00B7373E">
        <w:trPr>
          <w:trHeight w:val="343"/>
        </w:trPr>
        <w:tc>
          <w:tcPr>
            <w:tcW w:w="13700" w:type="dxa"/>
            <w:gridSpan w:val="5"/>
            <w:tcBorders>
              <w:top w:val="single" w:sz="4" w:space="0" w:color="auto"/>
              <w:left w:val="single" w:sz="4" w:space="0" w:color="auto"/>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T2</w:t>
            </w:r>
            <w:bookmarkStart w:id="0" w:name="_GoBack"/>
            <w:bookmarkEnd w:id="0"/>
            <w:r>
              <w:rPr>
                <w:rFonts w:eastAsia="Times New Roman" w:cs="Calibri"/>
                <w:b/>
                <w:bCs/>
                <w:sz w:val="24"/>
                <w:szCs w:val="24"/>
                <w:lang w:eastAsia="es-CO"/>
              </w:rPr>
              <w:t xml:space="preserve"> Grado 4 Función reproductiva</w:t>
            </w:r>
          </w:p>
        </w:tc>
      </w:tr>
      <w:tr w:rsidR="00B7373E" w:rsidTr="00B7373E">
        <w:trPr>
          <w:trHeight w:val="768"/>
        </w:trPr>
        <w:tc>
          <w:tcPr>
            <w:tcW w:w="2573" w:type="dxa"/>
            <w:tcBorders>
              <w:top w:val="nil"/>
              <w:left w:val="single" w:sz="4" w:space="0" w:color="auto"/>
              <w:bottom w:val="single" w:sz="4" w:space="0" w:color="auto"/>
              <w:right w:val="single" w:sz="4" w:space="0" w:color="auto"/>
            </w:tcBorders>
            <w:vAlign w:val="bottom"/>
            <w:hideMark/>
          </w:tcPr>
          <w:p w:rsidR="00B7373E" w:rsidRDefault="00B7373E">
            <w:pPr>
              <w:spacing w:after="0" w:line="240" w:lineRule="auto"/>
              <w:rPr>
                <w:rFonts w:eastAsia="Times New Roman" w:cs="Calibri"/>
                <w:b/>
                <w:bCs/>
                <w:sz w:val="24"/>
                <w:szCs w:val="24"/>
                <w:lang w:eastAsia="es-CO"/>
              </w:rPr>
            </w:pPr>
            <w:r>
              <w:rPr>
                <w:rFonts w:eastAsia="Times New Roman" w:cs="Calibri"/>
                <w:b/>
                <w:bCs/>
                <w:sz w:val="24"/>
                <w:szCs w:val="24"/>
                <w:lang w:eastAsia="es-CO"/>
              </w:rPr>
              <w:t>OBJETIVO:</w:t>
            </w:r>
          </w:p>
        </w:tc>
        <w:tc>
          <w:tcPr>
            <w:tcW w:w="11127" w:type="dxa"/>
            <w:gridSpan w:val="4"/>
            <w:tcBorders>
              <w:top w:val="single" w:sz="4" w:space="0" w:color="auto"/>
              <w:left w:val="nil"/>
              <w:bottom w:val="single" w:sz="4" w:space="0" w:color="auto"/>
              <w:right w:val="single" w:sz="4" w:space="0" w:color="auto"/>
            </w:tcBorders>
            <w:vAlign w:val="bottom"/>
            <w:hideMark/>
          </w:tcPr>
          <w:p w:rsidR="00B7373E" w:rsidRDefault="00B7373E">
            <w:pPr>
              <w:spacing w:after="0" w:line="240" w:lineRule="auto"/>
              <w:rPr>
                <w:rFonts w:eastAsia="Times New Roman" w:cs="Calibri"/>
                <w:b/>
                <w:bCs/>
                <w:sz w:val="24"/>
                <w:szCs w:val="24"/>
                <w:lang w:eastAsia="es-CO"/>
              </w:rPr>
            </w:pPr>
            <w:r>
              <w:rPr>
                <w:rFonts w:ascii="Arial" w:hAnsi="Arial" w:cs="Arial"/>
                <w:b/>
                <w:color w:val="000000" w:themeColor="text1"/>
                <w:sz w:val="18"/>
                <w:szCs w:val="18"/>
                <w:shd w:val="clear" w:color="auto" w:fill="FFFFFF"/>
              </w:rPr>
              <w:t>Lograr que los estudiantes entiendan de una manera más fácil y lúdica cómo es el proceso de gestación a través del video “Erase una vez la vida”.</w:t>
            </w:r>
          </w:p>
        </w:tc>
      </w:tr>
      <w:tr w:rsidR="00B7373E" w:rsidTr="00B7373E">
        <w:trPr>
          <w:trHeight w:val="566"/>
        </w:trPr>
        <w:tc>
          <w:tcPr>
            <w:tcW w:w="2573" w:type="dxa"/>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C1    CONCIENTIZACIÒN</w:t>
            </w:r>
          </w:p>
        </w:tc>
        <w:tc>
          <w:tcPr>
            <w:tcW w:w="2007" w:type="dxa"/>
            <w:tcBorders>
              <w:top w:val="nil"/>
              <w:left w:val="nil"/>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TIPO DE ACTIVIDAD PROPUESTA</w:t>
            </w:r>
          </w:p>
        </w:tc>
        <w:tc>
          <w:tcPr>
            <w:tcW w:w="5490" w:type="dxa"/>
            <w:tcBorders>
              <w:top w:val="nil"/>
              <w:left w:val="nil"/>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DESCRIPCION DETALLADA DE ACTIVIDAD</w:t>
            </w:r>
          </w:p>
        </w:tc>
        <w:tc>
          <w:tcPr>
            <w:tcW w:w="1806" w:type="dxa"/>
            <w:tcBorders>
              <w:top w:val="nil"/>
              <w:left w:val="nil"/>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RECURSOS REQUERIDOS</w:t>
            </w:r>
          </w:p>
        </w:tc>
        <w:tc>
          <w:tcPr>
            <w:tcW w:w="1824" w:type="dxa"/>
            <w:tcBorders>
              <w:top w:val="nil"/>
              <w:left w:val="nil"/>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DURACION PROPUESTA</w:t>
            </w:r>
          </w:p>
        </w:tc>
      </w:tr>
      <w:tr w:rsidR="00B7373E" w:rsidTr="00B7373E">
        <w:trPr>
          <w:trHeight w:val="4798"/>
        </w:trPr>
        <w:tc>
          <w:tcPr>
            <w:tcW w:w="2573" w:type="dxa"/>
            <w:tcBorders>
              <w:top w:val="nil"/>
              <w:left w:val="single" w:sz="4" w:space="0" w:color="auto"/>
              <w:bottom w:val="single" w:sz="4" w:space="0" w:color="auto"/>
              <w:right w:val="single" w:sz="4" w:space="0" w:color="auto"/>
            </w:tcBorders>
            <w:vAlign w:val="bottom"/>
            <w:hideMark/>
          </w:tcPr>
          <w:p w:rsidR="00B7373E" w:rsidRDefault="00B7373E">
            <w:pPr>
              <w:spacing w:after="0" w:line="240" w:lineRule="auto"/>
              <w:rPr>
                <w:rFonts w:eastAsia="Times New Roman" w:cs="Calibri"/>
                <w:sz w:val="24"/>
                <w:szCs w:val="24"/>
                <w:lang w:eastAsia="es-CO"/>
              </w:rPr>
            </w:pPr>
            <w:r>
              <w:rPr>
                <w:rFonts w:eastAsia="Times New Roman" w:cs="Calibri"/>
                <w:sz w:val="24"/>
                <w:szCs w:val="24"/>
                <w:lang w:eastAsia="es-CO"/>
              </w:rPr>
              <w:t> </w:t>
            </w:r>
          </w:p>
        </w:tc>
        <w:tc>
          <w:tcPr>
            <w:tcW w:w="2007" w:type="dxa"/>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Introducción </w:t>
            </w:r>
          </w:p>
        </w:tc>
        <w:tc>
          <w:tcPr>
            <w:tcW w:w="5490" w:type="dxa"/>
            <w:tcBorders>
              <w:top w:val="nil"/>
              <w:left w:val="nil"/>
              <w:bottom w:val="single" w:sz="4" w:space="0" w:color="auto"/>
              <w:right w:val="single" w:sz="4" w:space="0" w:color="auto"/>
            </w:tcBorders>
            <w:vAlign w:val="bottom"/>
          </w:tcPr>
          <w:p w:rsidR="00B7373E" w:rsidRDefault="00B7373E">
            <w:pPr>
              <w:spacing w:after="0" w:line="240" w:lineRule="auto"/>
              <w:jc w:val="both"/>
              <w:rPr>
                <w:rFonts w:eastAsia="Times New Roman" w:cs="Calibri"/>
                <w:sz w:val="24"/>
                <w:szCs w:val="24"/>
                <w:lang w:eastAsia="es-CO"/>
              </w:rPr>
            </w:pPr>
            <w:r>
              <w:rPr>
                <w:rFonts w:eastAsia="Times New Roman" w:cs="Calibri"/>
                <w:sz w:val="24"/>
                <w:szCs w:val="24"/>
                <w:lang w:eastAsia="es-CO"/>
              </w:rPr>
              <w:t>La actividad comenzará con la siguiente introducción:</w:t>
            </w:r>
          </w:p>
          <w:p w:rsidR="00B7373E" w:rsidRDefault="00B7373E">
            <w:pPr>
              <w:spacing w:after="0" w:line="240" w:lineRule="auto"/>
              <w:jc w:val="both"/>
              <w:rPr>
                <w:rFonts w:eastAsia="Times New Roman" w:cs="Calibri"/>
                <w:sz w:val="24"/>
                <w:szCs w:val="24"/>
                <w:lang w:eastAsia="es-CO"/>
              </w:rPr>
            </w:pPr>
            <w:r>
              <w:rPr>
                <w:rFonts w:eastAsia="Times New Roman" w:cs="Calibri"/>
                <w:sz w:val="24"/>
                <w:szCs w:val="24"/>
                <w:lang w:eastAsia="es-CO"/>
              </w:rPr>
              <w:t>Todos los seres humanos nacemos de la misma manera, al principio éramos tan pequeños como un puntito, vivíamos protegidos en el vientre de nuestras mamás, ellas nos alimentaban por un cordón llamado umbilical, conectado a nuestro ombligo; día a día crecimos más y más hasta que éramos tan grandes que tuvimos que salir, para entonces habían pasado nueve meses.</w:t>
            </w: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jc w:val="both"/>
              <w:rPr>
                <w:rFonts w:eastAsia="Times New Roman" w:cs="Calibri"/>
                <w:sz w:val="24"/>
                <w:szCs w:val="24"/>
                <w:lang w:val="es-ES" w:eastAsia="es-CO"/>
              </w:rPr>
            </w:pPr>
          </w:p>
        </w:tc>
        <w:tc>
          <w:tcPr>
            <w:tcW w:w="1806" w:type="dxa"/>
            <w:tcBorders>
              <w:top w:val="nil"/>
              <w:left w:val="single" w:sz="4" w:space="0" w:color="auto"/>
              <w:bottom w:val="single" w:sz="4" w:space="0" w:color="auto"/>
              <w:right w:val="single" w:sz="4" w:space="0" w:color="auto"/>
            </w:tcBorders>
            <w:vAlign w:val="center"/>
          </w:tcPr>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NINGUNO</w:t>
            </w:r>
          </w:p>
          <w:p w:rsidR="00B7373E" w:rsidRDefault="00B7373E">
            <w:pPr>
              <w:jc w:val="center"/>
              <w:rPr>
                <w:rFonts w:eastAsia="Times New Roman" w:cs="Calibri"/>
                <w:sz w:val="24"/>
                <w:szCs w:val="24"/>
                <w:lang w:eastAsia="es-CO"/>
              </w:rPr>
            </w:pPr>
          </w:p>
        </w:tc>
        <w:tc>
          <w:tcPr>
            <w:tcW w:w="1824" w:type="dxa"/>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5 min </w:t>
            </w:r>
          </w:p>
        </w:tc>
      </w:tr>
      <w:tr w:rsidR="00B7373E" w:rsidTr="00B7373E">
        <w:trPr>
          <w:trHeight w:val="670"/>
        </w:trPr>
        <w:tc>
          <w:tcPr>
            <w:tcW w:w="2573" w:type="dxa"/>
            <w:vMerge w:val="restart"/>
            <w:tcBorders>
              <w:top w:val="nil"/>
              <w:left w:val="single" w:sz="4" w:space="0" w:color="auto"/>
              <w:bottom w:val="single" w:sz="4" w:space="0" w:color="auto"/>
              <w:right w:val="single" w:sz="4" w:space="0" w:color="auto"/>
            </w:tcBorders>
            <w:vAlign w:val="center"/>
          </w:tcPr>
          <w:p w:rsidR="00B7373E" w:rsidRDefault="00B7373E">
            <w:pPr>
              <w:spacing w:after="0" w:line="240" w:lineRule="auto"/>
              <w:rPr>
                <w:rFonts w:eastAsia="Times New Roman" w:cs="Calibri"/>
                <w:b/>
                <w:bCs/>
                <w:sz w:val="24"/>
                <w:szCs w:val="24"/>
                <w:lang w:eastAsia="es-CO"/>
              </w:rPr>
            </w:pPr>
            <w:r>
              <w:rPr>
                <w:rFonts w:eastAsia="Times New Roman" w:cs="Calibri"/>
                <w:b/>
                <w:bCs/>
                <w:sz w:val="24"/>
                <w:szCs w:val="24"/>
                <w:lang w:eastAsia="es-CO"/>
              </w:rPr>
              <w:t>C2 CONCEPTUALIZACIÒN</w:t>
            </w: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p w:rsidR="00B7373E" w:rsidRDefault="00B7373E">
            <w:pPr>
              <w:spacing w:after="0" w:line="240" w:lineRule="auto"/>
              <w:rPr>
                <w:rFonts w:eastAsia="Times New Roman" w:cs="Calibri"/>
                <w:b/>
                <w:bCs/>
                <w:sz w:val="24"/>
                <w:szCs w:val="24"/>
                <w:lang w:eastAsia="es-CO"/>
              </w:rPr>
            </w:pPr>
          </w:p>
        </w:tc>
        <w:tc>
          <w:tcPr>
            <w:tcW w:w="2007"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lastRenderedPageBreak/>
              <w:t>TIPO DE ACTIVIDAD PROPUESTA</w:t>
            </w:r>
          </w:p>
        </w:tc>
        <w:tc>
          <w:tcPr>
            <w:tcW w:w="5490"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DESCRIPCION DETALLADA DE ACTIVIDAD</w:t>
            </w:r>
          </w:p>
        </w:tc>
        <w:tc>
          <w:tcPr>
            <w:tcW w:w="1806"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RECURSOS REQUERIDOS</w:t>
            </w:r>
          </w:p>
        </w:tc>
        <w:tc>
          <w:tcPr>
            <w:tcW w:w="1824"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DURACION PROPUESTA</w:t>
            </w:r>
          </w:p>
        </w:tc>
      </w:tr>
      <w:tr w:rsidR="00B7373E" w:rsidTr="00B7373E">
        <w:trPr>
          <w:trHeight w:val="3332"/>
        </w:trPr>
        <w:tc>
          <w:tcPr>
            <w:tcW w:w="0" w:type="auto"/>
            <w:vMerge/>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rPr>
                <w:rFonts w:eastAsia="Times New Roman" w:cs="Calibri"/>
                <w:b/>
                <w:bCs/>
                <w:sz w:val="24"/>
                <w:szCs w:val="24"/>
                <w:lang w:eastAsia="es-CO"/>
              </w:rPr>
            </w:pPr>
          </w:p>
        </w:tc>
        <w:tc>
          <w:tcPr>
            <w:tcW w:w="2007" w:type="dxa"/>
            <w:tcBorders>
              <w:top w:val="nil"/>
              <w:left w:val="single" w:sz="4" w:space="0" w:color="auto"/>
              <w:bottom w:val="single" w:sz="4" w:space="0" w:color="auto"/>
              <w:right w:val="single" w:sz="4" w:space="0" w:color="auto"/>
            </w:tcBorders>
            <w:vAlign w:val="bottom"/>
          </w:tcPr>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Actividad- Video “Erase una vez la vida”.</w:t>
            </w: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tc>
        <w:tc>
          <w:tcPr>
            <w:tcW w:w="5490" w:type="dxa"/>
            <w:tcBorders>
              <w:top w:val="nil"/>
              <w:left w:val="nil"/>
              <w:bottom w:val="single" w:sz="4" w:space="0" w:color="auto"/>
              <w:right w:val="single" w:sz="4" w:space="0" w:color="auto"/>
            </w:tcBorders>
            <w:vAlign w:val="bottom"/>
          </w:tcPr>
          <w:p w:rsidR="00B7373E" w:rsidRDefault="00B7373E">
            <w:pPr>
              <w:spacing w:after="0" w:line="240" w:lineRule="auto"/>
              <w:jc w:val="both"/>
              <w:rPr>
                <w:rFonts w:eastAsia="Times New Roman" w:cs="Calibri"/>
                <w:sz w:val="24"/>
                <w:szCs w:val="24"/>
                <w:lang w:eastAsia="es-CO"/>
              </w:rPr>
            </w:pPr>
            <w:r>
              <w:rPr>
                <w:rFonts w:eastAsia="Times New Roman" w:cs="Calibri"/>
                <w:sz w:val="24"/>
                <w:szCs w:val="24"/>
                <w:lang w:eastAsia="es-CO"/>
              </w:rPr>
              <w:t xml:space="preserve">Se iniciará la clase preguntándoles a los estudiantes  si saben cómo vienen los bebés al mundo, si alguna vez sus papás les han explicado como vienen los bebés al mundo y si es así nos cuenten de qué forma. Todas estas respuestas se escribirán en el tablero para que al finalizar la actividad se escuchen las nuevas respuestas y se realice una confrontación de saberes previos y saberes nuevos. </w:t>
            </w:r>
          </w:p>
          <w:p w:rsidR="00B7373E" w:rsidRDefault="00B7373E">
            <w:pPr>
              <w:spacing w:after="0" w:line="240" w:lineRule="auto"/>
              <w:jc w:val="both"/>
              <w:rPr>
                <w:rFonts w:eastAsia="Times New Roman" w:cs="Calibri"/>
                <w:sz w:val="24"/>
                <w:szCs w:val="24"/>
                <w:lang w:eastAsia="es-CO"/>
              </w:rPr>
            </w:pPr>
            <w:r>
              <w:rPr>
                <w:rFonts w:eastAsia="Times New Roman" w:cs="Calibri"/>
                <w:sz w:val="24"/>
                <w:szCs w:val="24"/>
                <w:lang w:eastAsia="es-CO"/>
              </w:rPr>
              <w:t xml:space="preserve">Después se les mostrará un video llamado “Erase una vez la vida” </w:t>
            </w:r>
            <w:r>
              <w:rPr>
                <w:rFonts w:eastAsia="Times New Roman" w:cs="Calibri"/>
                <w:b/>
                <w:sz w:val="24"/>
                <w:szCs w:val="24"/>
                <w:lang w:eastAsia="es-CO"/>
              </w:rPr>
              <w:t>(Anexo 1)</w:t>
            </w:r>
            <w:r>
              <w:rPr>
                <w:rFonts w:eastAsia="Times New Roman" w:cs="Calibri"/>
                <w:sz w:val="24"/>
                <w:szCs w:val="24"/>
                <w:lang w:eastAsia="es-CO"/>
              </w:rPr>
              <w:t xml:space="preserve">. Al terminar se les pedirá a los estudiantes que formen grupos de a cinco, para entregarles un pliego de papel bond, pinturas y marcadores; donde deben dibujar lo que vieron en el video y exponerlo ante sus compañeros. Al finalizar todos los dibujos serán pegados en una parte visible del salón. </w:t>
            </w: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jc w:val="both"/>
              <w:rPr>
                <w:rFonts w:eastAsia="Times New Roman" w:cs="Calibri"/>
                <w:sz w:val="24"/>
                <w:szCs w:val="24"/>
                <w:lang w:val="es-ES" w:eastAsia="es-CO"/>
              </w:rPr>
            </w:pPr>
          </w:p>
        </w:tc>
        <w:tc>
          <w:tcPr>
            <w:tcW w:w="1806" w:type="dxa"/>
            <w:tcBorders>
              <w:top w:val="nil"/>
              <w:left w:val="nil"/>
              <w:bottom w:val="single" w:sz="4" w:space="0" w:color="auto"/>
              <w:right w:val="single" w:sz="4" w:space="0" w:color="auto"/>
            </w:tcBorders>
            <w:vAlign w:val="bottom"/>
          </w:tcPr>
          <w:p w:rsidR="00B7373E" w:rsidRDefault="00B7373E">
            <w:pPr>
              <w:spacing w:after="0" w:line="240" w:lineRule="auto"/>
              <w:jc w:val="center"/>
              <w:rPr>
                <w:rFonts w:eastAsia="Times New Roman" w:cs="Calibri"/>
                <w:sz w:val="24"/>
                <w:szCs w:val="24"/>
                <w:lang w:eastAsia="es-CO"/>
              </w:rPr>
            </w:pPr>
            <w:r>
              <w:rPr>
                <w:rFonts w:eastAsia="Times New Roman" w:cs="Calibri"/>
                <w:b/>
                <w:bCs/>
                <w:sz w:val="24"/>
                <w:szCs w:val="24"/>
                <w:lang w:eastAsia="es-CO"/>
              </w:rPr>
              <w:t> </w:t>
            </w: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PAPEL BOND </w:t>
            </w: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MARCADORES</w:t>
            </w: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PINTURAS</w:t>
            </w: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tc>
        <w:tc>
          <w:tcPr>
            <w:tcW w:w="1824" w:type="dxa"/>
            <w:tcBorders>
              <w:top w:val="nil"/>
              <w:left w:val="nil"/>
              <w:bottom w:val="single" w:sz="4" w:space="0" w:color="auto"/>
              <w:right w:val="single" w:sz="4" w:space="0" w:color="auto"/>
            </w:tcBorders>
            <w:vAlign w:val="bottom"/>
          </w:tcPr>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30 min </w:t>
            </w: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tc>
      </w:tr>
      <w:tr w:rsidR="00B7373E" w:rsidTr="00B7373E">
        <w:trPr>
          <w:trHeight w:val="588"/>
        </w:trPr>
        <w:tc>
          <w:tcPr>
            <w:tcW w:w="2573" w:type="dxa"/>
            <w:vMerge w:val="restart"/>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lastRenderedPageBreak/>
              <w:t>C3 CONTEXTUALIZACION</w:t>
            </w:r>
          </w:p>
        </w:tc>
        <w:tc>
          <w:tcPr>
            <w:tcW w:w="2007"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TIPO DE ACTIVIDAD PROPUESTA</w:t>
            </w:r>
          </w:p>
        </w:tc>
        <w:tc>
          <w:tcPr>
            <w:tcW w:w="5490"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DESCRIPCION DETALLADA DE ACTIVIDAD</w:t>
            </w:r>
          </w:p>
        </w:tc>
        <w:tc>
          <w:tcPr>
            <w:tcW w:w="1806"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RECURSOS REQUERIDOS</w:t>
            </w:r>
          </w:p>
        </w:tc>
        <w:tc>
          <w:tcPr>
            <w:tcW w:w="1824" w:type="dxa"/>
            <w:tcBorders>
              <w:top w:val="nil"/>
              <w:left w:val="nil"/>
              <w:bottom w:val="single" w:sz="4" w:space="0" w:color="auto"/>
              <w:right w:val="single" w:sz="4" w:space="0" w:color="auto"/>
            </w:tcBorders>
            <w:vAlign w:val="bottom"/>
            <w:hideMark/>
          </w:tcPr>
          <w:p w:rsidR="00B7373E" w:rsidRDefault="00B7373E">
            <w:pPr>
              <w:spacing w:after="0" w:line="240" w:lineRule="auto"/>
              <w:jc w:val="center"/>
              <w:rPr>
                <w:rFonts w:eastAsia="Times New Roman" w:cs="Calibri"/>
                <w:b/>
                <w:bCs/>
                <w:sz w:val="24"/>
                <w:szCs w:val="24"/>
                <w:lang w:eastAsia="es-CO"/>
              </w:rPr>
            </w:pPr>
            <w:r>
              <w:rPr>
                <w:rFonts w:eastAsia="Times New Roman" w:cs="Calibri"/>
                <w:b/>
                <w:bCs/>
                <w:sz w:val="24"/>
                <w:szCs w:val="24"/>
                <w:lang w:eastAsia="es-CO"/>
              </w:rPr>
              <w:t>DURACION PROPUESTA</w:t>
            </w:r>
          </w:p>
        </w:tc>
      </w:tr>
      <w:tr w:rsidR="00B7373E" w:rsidTr="00B7373E">
        <w:trPr>
          <w:trHeight w:val="3185"/>
        </w:trPr>
        <w:tc>
          <w:tcPr>
            <w:tcW w:w="0" w:type="auto"/>
            <w:vMerge/>
            <w:tcBorders>
              <w:top w:val="nil"/>
              <w:left w:val="single" w:sz="4" w:space="0" w:color="auto"/>
              <w:bottom w:val="single" w:sz="4" w:space="0" w:color="auto"/>
              <w:right w:val="single" w:sz="4" w:space="0" w:color="auto"/>
            </w:tcBorders>
            <w:vAlign w:val="center"/>
            <w:hideMark/>
          </w:tcPr>
          <w:p w:rsidR="00B7373E" w:rsidRDefault="00B7373E">
            <w:pPr>
              <w:spacing w:after="0" w:line="240" w:lineRule="auto"/>
              <w:rPr>
                <w:rFonts w:eastAsia="Times New Roman" w:cs="Calibri"/>
                <w:b/>
                <w:bCs/>
                <w:sz w:val="24"/>
                <w:szCs w:val="24"/>
                <w:lang w:eastAsia="es-CO"/>
              </w:rPr>
            </w:pPr>
          </w:p>
        </w:tc>
        <w:tc>
          <w:tcPr>
            <w:tcW w:w="2007" w:type="dxa"/>
            <w:tcBorders>
              <w:top w:val="nil"/>
              <w:left w:val="nil"/>
              <w:bottom w:val="nil"/>
              <w:right w:val="single" w:sz="4" w:space="0" w:color="auto"/>
            </w:tcBorders>
            <w:vAlign w:val="bottom"/>
          </w:tcPr>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Cierre </w:t>
            </w: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tc>
        <w:tc>
          <w:tcPr>
            <w:tcW w:w="5490" w:type="dxa"/>
            <w:tcBorders>
              <w:top w:val="nil"/>
              <w:left w:val="nil"/>
              <w:bottom w:val="nil"/>
              <w:right w:val="single" w:sz="4" w:space="0" w:color="auto"/>
            </w:tcBorders>
            <w:vAlign w:val="bottom"/>
          </w:tcPr>
          <w:p w:rsidR="00B7373E" w:rsidRDefault="00B7373E">
            <w:pPr>
              <w:spacing w:after="0" w:line="240" w:lineRule="auto"/>
              <w:jc w:val="both"/>
              <w:rPr>
                <w:rFonts w:eastAsia="Times New Roman" w:cs="Calibri"/>
                <w:sz w:val="24"/>
                <w:szCs w:val="24"/>
                <w:lang w:eastAsia="es-CO"/>
              </w:rPr>
            </w:pPr>
            <w:r>
              <w:rPr>
                <w:rFonts w:eastAsia="Times New Roman" w:cs="Calibri"/>
                <w:sz w:val="24"/>
                <w:szCs w:val="24"/>
                <w:lang w:eastAsia="es-CO"/>
              </w:rPr>
              <w:t>Al finalizar se harán las mismas preguntas que se hicieron al principio de la actividad, confrontando los saberes. Con esto se comprobara si les quedo claro la explicación del video.</w:t>
            </w: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eastAsia="es-CO"/>
              </w:rPr>
            </w:pPr>
          </w:p>
          <w:p w:rsidR="00B7373E" w:rsidRDefault="00B7373E">
            <w:pPr>
              <w:spacing w:after="0" w:line="240" w:lineRule="auto"/>
              <w:jc w:val="both"/>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p w:rsidR="00B7373E" w:rsidRDefault="00B7373E">
            <w:pPr>
              <w:spacing w:after="0" w:line="240" w:lineRule="auto"/>
              <w:rPr>
                <w:rFonts w:eastAsia="Times New Roman" w:cs="Calibri"/>
                <w:sz w:val="24"/>
                <w:szCs w:val="24"/>
                <w:lang w:val="es-ES" w:eastAsia="es-CO"/>
              </w:rPr>
            </w:pPr>
          </w:p>
        </w:tc>
        <w:tc>
          <w:tcPr>
            <w:tcW w:w="1806" w:type="dxa"/>
            <w:tcBorders>
              <w:top w:val="nil"/>
              <w:left w:val="nil"/>
              <w:bottom w:val="nil"/>
              <w:right w:val="single" w:sz="4" w:space="0" w:color="auto"/>
            </w:tcBorders>
            <w:vAlign w:val="bottom"/>
          </w:tcPr>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 xml:space="preserve">NINGUNO </w:t>
            </w: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tc>
        <w:tc>
          <w:tcPr>
            <w:tcW w:w="1824" w:type="dxa"/>
            <w:tcBorders>
              <w:top w:val="nil"/>
              <w:left w:val="nil"/>
              <w:bottom w:val="nil"/>
              <w:right w:val="single" w:sz="4" w:space="0" w:color="auto"/>
            </w:tcBorders>
            <w:vAlign w:val="bottom"/>
          </w:tcPr>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p>
          <w:p w:rsidR="00B7373E" w:rsidRDefault="00B7373E">
            <w:pPr>
              <w:spacing w:after="0" w:line="240" w:lineRule="auto"/>
              <w:jc w:val="center"/>
              <w:rPr>
                <w:rFonts w:eastAsia="Times New Roman" w:cs="Calibri"/>
                <w:sz w:val="24"/>
                <w:szCs w:val="24"/>
                <w:lang w:eastAsia="es-CO"/>
              </w:rPr>
            </w:pPr>
            <w:r>
              <w:rPr>
                <w:rFonts w:eastAsia="Times New Roman" w:cs="Calibri"/>
                <w:sz w:val="24"/>
                <w:szCs w:val="24"/>
                <w:lang w:eastAsia="es-CO"/>
              </w:rPr>
              <w:t>5 min</w:t>
            </w: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p w:rsidR="00B7373E" w:rsidRDefault="00B7373E">
            <w:pPr>
              <w:spacing w:after="0" w:line="240" w:lineRule="auto"/>
              <w:rPr>
                <w:rFonts w:eastAsia="Times New Roman" w:cs="Calibri"/>
                <w:sz w:val="24"/>
                <w:szCs w:val="24"/>
                <w:lang w:eastAsia="es-CO"/>
              </w:rPr>
            </w:pPr>
          </w:p>
        </w:tc>
      </w:tr>
    </w:tbl>
    <w:p w:rsidR="00DB757C" w:rsidRDefault="00DB757C"/>
    <w:sectPr w:rsidR="00DB757C" w:rsidSect="00B7373E">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7373E"/>
    <w:rsid w:val="0029779A"/>
    <w:rsid w:val="006F2B10"/>
    <w:rsid w:val="0085796E"/>
    <w:rsid w:val="009830BE"/>
    <w:rsid w:val="00A4409B"/>
    <w:rsid w:val="00B7373E"/>
    <w:rsid w:val="00DB75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1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RITA</cp:lastModifiedBy>
  <cp:revision>4</cp:revision>
  <dcterms:created xsi:type="dcterms:W3CDTF">2013-05-07T15:45:00Z</dcterms:created>
  <dcterms:modified xsi:type="dcterms:W3CDTF">2013-05-19T00:24:00Z</dcterms:modified>
</cp:coreProperties>
</file>